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F4" w:rsidRPr="00AC645F" w:rsidRDefault="00B752F4" w:rsidP="00B752F4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2 do Regulaminu Konkursu na Wieniec Dożynkowy</w:t>
      </w:r>
    </w:p>
    <w:p w:rsidR="00AC645F" w:rsidRPr="00AC645F" w:rsidRDefault="00AC645F" w:rsidP="00B752F4">
      <w:pPr>
        <w:jc w:val="right"/>
        <w:rPr>
          <w:rFonts w:ascii="Times New Roman" w:hAnsi="Times New Roman" w:cs="Times New Roman"/>
        </w:rPr>
      </w:pPr>
    </w:p>
    <w:p w:rsidR="007669D1" w:rsidRPr="00AC645F" w:rsidRDefault="00BD12A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D12A9" w:rsidRPr="00BD12A9" w:rsidRDefault="00BD12A9" w:rsidP="00B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D12A9" w:rsidRDefault="00BD12A9" w:rsidP="00BD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D12A9" w:rsidRPr="00BD12A9" w:rsidRDefault="00BD12A9" w:rsidP="00BD1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D12A9" w:rsidRDefault="00BD12A9" w:rsidP="003C208A">
      <w:pPr>
        <w:spacing w:afterLines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nazwisko, adres, kontakt tel.</w:t>
      </w:r>
    </w:p>
    <w:p w:rsidR="00AC645F" w:rsidRPr="00B752F4" w:rsidRDefault="00AC645F" w:rsidP="003C208A">
      <w:pPr>
        <w:spacing w:afterLines="100" w:line="240" w:lineRule="auto"/>
        <w:rPr>
          <w:rFonts w:ascii="Times New Roman" w:hAnsi="Times New Roman" w:cs="Times New Roman"/>
        </w:rPr>
      </w:pPr>
    </w:p>
    <w:p w:rsidR="00BD12A9" w:rsidRDefault="00BD12A9" w:rsidP="003C208A">
      <w:pPr>
        <w:spacing w:afterLines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DOTYCZĄCE NAGRODY FINANSOWEJ</w:t>
      </w:r>
    </w:p>
    <w:p w:rsidR="00BD12A9" w:rsidRDefault="00BD12A9" w:rsidP="00BD12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zostałem upoważniony/a przez członków delegacji wieńcowej:</w:t>
      </w:r>
    </w:p>
    <w:p w:rsidR="00AC645F" w:rsidRDefault="00AC645F" w:rsidP="00BD12A9">
      <w:pPr>
        <w:jc w:val="both"/>
        <w:rPr>
          <w:rFonts w:ascii="Times New Roman" w:hAnsi="Times New Roman" w:cs="Times New Roman"/>
        </w:rPr>
      </w:pPr>
    </w:p>
    <w:p w:rsidR="00BD12A9" w:rsidRDefault="00BD12A9" w:rsidP="00BD12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delegacji, gmina)</w:t>
      </w:r>
    </w:p>
    <w:p w:rsid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odbioru w ich imieniu nagrody pieniężnej w związku z udziałem w Powiatowym Konkursie                                    na Wieniec Dożynkowy, organi</w:t>
      </w:r>
      <w:r w:rsidR="003C208A">
        <w:rPr>
          <w:rFonts w:ascii="Times New Roman" w:hAnsi="Times New Roman" w:cs="Times New Roman"/>
        </w:rPr>
        <w:t>zowanym</w:t>
      </w:r>
      <w:r>
        <w:rPr>
          <w:rFonts w:ascii="Times New Roman" w:hAnsi="Times New Roman" w:cs="Times New Roman"/>
        </w:rPr>
        <w:t xml:space="preserve"> w ramach Dożynek Powiatowo – Gminnych                                              w Szczebrzeszynie w dniu 23 sierpnia 2026 r.</w:t>
      </w: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należnych środków w formie przelewu na rachunek bankowy:</w:t>
      </w:r>
    </w:p>
    <w:p w:rsidR="00AC645F" w:rsidRDefault="00AC645F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608" w:type="dxa"/>
        <w:tblLook w:val="04A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5C668B" w:rsidTr="005C668B">
        <w:trPr>
          <w:trHeight w:val="763"/>
        </w:trPr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:rsidR="00BD12A9" w:rsidRDefault="00BD12A9" w:rsidP="005C668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12A9" w:rsidRDefault="00BD12A9" w:rsidP="00BD1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2A9" w:rsidRPr="00BD12A9" w:rsidRDefault="00BD12A9" w:rsidP="00BD12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(nr rachunku bankowego)</w:t>
      </w:r>
    </w:p>
    <w:p w:rsidR="00AC645F" w:rsidRDefault="00AC645F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Podane przez mnie dane są zgodne ze stanem faktycznym i zobowiązuje się do niezwłocznego zawiadomienia o wszelkich zmianach dotyczących informacji podanych w niniejszym oświadczeniu oraz przejmuję odpowiedzialność z tytułu niedotrzymania powyższego zobowiązania.</w:t>
      </w:r>
    </w:p>
    <w:p w:rsidR="00AC645F" w:rsidRDefault="00AC645F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645F" w:rsidRDefault="00AC645F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BD12A9" w:rsidRDefault="00BD12A9" w:rsidP="005C668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podpis</w:t>
      </w: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847EA" w:rsidRDefault="00A847EA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C645F" w:rsidRDefault="00AC645F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847EA" w:rsidRDefault="00A847EA" w:rsidP="00AC645F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6"/>
          <w:szCs w:val="16"/>
        </w:rPr>
        <w:lastRenderedPageBreak/>
        <w:t xml:space="preserve">Realizując art. 13 ust. 1 i ust. 2 Rozporządzenia Parlamentu Europejskiego i Rady (UE) 2016/679 z dnia 27.04.2016 r. w sprawie ochrony osób fizycznych w związku  z przetwarzaniem danych osobowych i w sprawie swobodnego przepływu takich danych oraz </w:t>
      </w:r>
      <w:r w:rsidRPr="00A847EA">
        <w:rPr>
          <w:rFonts w:ascii="Times New Roman" w:hAnsi="Times New Roman" w:cs="Times New Roman"/>
          <w:sz w:val="17"/>
          <w:szCs w:val="17"/>
        </w:rPr>
        <w:t>uchylenia dyrektywy 95/46/WE (ogólne rozporządzenie o ochronie danych) (Dz. Urz. UE L z 04.05.2016 r., Nr 119, s. 1), zwanego dalej w skrócie „RODO”, informujemy, że: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Administrator danych osobowych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 xml:space="preserve">Administratorem Pani/Pana danych osobowych jest </w:t>
      </w:r>
      <w:r w:rsidRPr="00A847EA">
        <w:rPr>
          <w:rFonts w:ascii="Times New Roman" w:hAnsi="Times New Roman" w:cs="Times New Roman"/>
          <w:b/>
          <w:bCs/>
          <w:sz w:val="17"/>
          <w:szCs w:val="17"/>
        </w:rPr>
        <w:t>Starosta Zamojski</w:t>
      </w:r>
      <w:r w:rsidRPr="00A847EA">
        <w:rPr>
          <w:rFonts w:ascii="Times New Roman" w:hAnsi="Times New Roman" w:cs="Times New Roman"/>
          <w:sz w:val="17"/>
          <w:szCs w:val="17"/>
        </w:rPr>
        <w:t>, którego siedzibą jest Starostwo Powiatowe w Zamościu, ul. Przemysłowa 4, 22-400 Zamość.  W sprawach ochrony danych osobowych może Pan/Pani kontaktować się  z Inspektorem Ochrony Danych:</w:t>
      </w:r>
    </w:p>
    <w:p w:rsidR="00582729" w:rsidRPr="00A847EA" w:rsidRDefault="00582729" w:rsidP="00AC645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listownie: ul. Przemysłowa 4, 22-400 Zamość;</w:t>
      </w:r>
    </w:p>
    <w:p w:rsidR="00582729" w:rsidRPr="00A847EA" w:rsidRDefault="00582729" w:rsidP="00AC645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telefonicznie: 84 53 00 960;</w:t>
      </w:r>
    </w:p>
    <w:p w:rsidR="00582729" w:rsidRPr="00A847EA" w:rsidRDefault="00582729" w:rsidP="00AC645F">
      <w:pPr>
        <w:pStyle w:val="Akapitzlist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 xml:space="preserve">za pośrednictwem poczty elektronicznej: </w:t>
      </w:r>
      <w:hyperlink r:id="rId5" w:history="1">
        <w:r w:rsidRPr="00A847EA">
          <w:rPr>
            <w:rStyle w:val="Hipercze"/>
            <w:rFonts w:ascii="Times New Roman" w:hAnsi="Times New Roman" w:cs="Times New Roman"/>
            <w:sz w:val="17"/>
            <w:szCs w:val="17"/>
          </w:rPr>
          <w:t>iod@powiatzamojski.pl</w:t>
        </w:r>
      </w:hyperlink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Cele i podstawy prawne przetwarzania danych osobowych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 xml:space="preserve">Przetwarzanie Pani/Pana danych osobowych odbywa się </w:t>
      </w:r>
      <w:r w:rsidRPr="00A847EA">
        <w:rPr>
          <w:rFonts w:ascii="Times New Roman" w:hAnsi="Times New Roman" w:cs="Times New Roman"/>
          <w:b/>
          <w:bCs/>
          <w:sz w:val="17"/>
          <w:szCs w:val="17"/>
        </w:rPr>
        <w:t>w związku z realizacją Dożynek Powiatowo-Gminnychw Szczebrzeszynie, które odbędą się w dniu 23 sierpnia 2026 r.</w:t>
      </w:r>
      <w:r w:rsidRPr="00A847EA">
        <w:rPr>
          <w:rFonts w:ascii="Times New Roman" w:hAnsi="Times New Roman" w:cs="Times New Roman"/>
          <w:sz w:val="17"/>
          <w:szCs w:val="17"/>
        </w:rPr>
        <w:t>, w następujących celach:</w:t>
      </w:r>
    </w:p>
    <w:p w:rsidR="00AC645F" w:rsidRPr="00A847EA" w:rsidRDefault="00AC645F" w:rsidP="00AC645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w związku z przekazaniem nagrody finansowej zdobytej w Powiatowym Konkursie na Wieniec Dożynkowy, organizowanym w ramach Dożynek Powiatowo-Gminnych w Szczebrzeszynie w dniu 23 sierpnia 2026 r. oraz związanych z tym obowiązków prawnych ciążących na Administratorze, w tym związanych z rachunkowością, a także w celu archiwalnym- na podstawie art. 6 ust. 1 lit. b RODO (podjęcie działań przed zawarciem umowy oraz jej wykonanie) oraz art. 6 ust. 1 lit. c RODO (wypełnienie obowiązków prawnych ciążących na Administratorze, w tym w zakresie rachunkowości i archiwizacji dokumentacji).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Odbiorcy danych osobowych</w:t>
      </w:r>
    </w:p>
    <w:p w:rsidR="00AC645F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Odbiorcami Pani/Pana danych osobowych mogą być osoby upoważnione przez Administratora do przetwarzania danych w ramach wykonywania obowiązków służbowych, bank obsługujący realizację przelewu nagrody oraz podmioty świadczące na rzecz Administratora usługi księgowe- w zakresie niezbędnym do wykonania tych czynności.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Okres przechowywania danych osobowych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Pani/Pana dane osobowe będą przechowywane jedynie w okresie niezbędnym do spełnienia celu, dla którego zostały zebrane, lub w okresie wskazanym przepisami prawa.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Po spełnieniu celu, dla którego Pani/Pana dane zostały zebrane, mogą one być przechowywane w celach archiwalnych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Prawa osób, których dane dotyczą, w tym dostępu do danych osobowych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Na zasadach określonych przepisami RODO posiada Pani/Pan prawo do żądania od administratora:</w:t>
      </w:r>
    </w:p>
    <w:p w:rsidR="00582729" w:rsidRPr="00A847EA" w:rsidRDefault="00582729" w:rsidP="00AC645F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dostępu do treści swoich danych osobowych;</w:t>
      </w:r>
    </w:p>
    <w:p w:rsidR="00582729" w:rsidRPr="00A847EA" w:rsidRDefault="00582729" w:rsidP="00AC645F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sprostowania (poprawiania) swoich danych osobowych;</w:t>
      </w:r>
    </w:p>
    <w:p w:rsidR="00582729" w:rsidRPr="00A847EA" w:rsidRDefault="00582729" w:rsidP="00AC645F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usunięcia swoich danych osobowych – w przypadkach przewidzianych prawem;</w:t>
      </w:r>
    </w:p>
    <w:p w:rsidR="00582729" w:rsidRPr="00A847EA" w:rsidRDefault="00582729" w:rsidP="00AC645F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ograniczenia przetwarzania swoich danych osobowych;</w:t>
      </w:r>
    </w:p>
    <w:p w:rsidR="00582729" w:rsidRPr="00A847EA" w:rsidRDefault="00582729" w:rsidP="00AC645F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przenoszenia swoich danych osobowych – w odniesieniu do danych przetwarzanych na podstawie zgody lub w celu wykonania umowy oraz w sposób zautomatyzowany;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a ponadto posiada Pani/Pan prawo do wniesienia sprzeciwu wobec przetwarzania Pani/Pana danych – w odniesieniu do przetwarzania opartego na art. 6 ust. 1 lit. e lub  f RODO.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Informujemy również, że powyższe uprawnienia – na podstawie przepisów powszechnie obowiązujących – mogą być ograniczone lub wyłączone. W takim wypadku skorzystanie z danego uprawnienia będzie niemożliwe.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Prawo do cofnięcia zgody</w:t>
      </w:r>
    </w:p>
    <w:p w:rsidR="00582729" w:rsidRPr="00A847EA" w:rsidRDefault="00582729" w:rsidP="00AC645F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Tam, gdzie do przetwarzania danych osobowych konieczne jest wyrażenie zgody (przetwarzanie wizerunku), zawsze ma Pan/Pani prawo nie wyrazić zgody, a w przypadku jej wcześniejszego wyrażenia – do cofnięcia zgody  w dowolnym momencie.</w:t>
      </w:r>
    </w:p>
    <w:p w:rsidR="00582729" w:rsidRPr="00A847EA" w:rsidRDefault="00582729" w:rsidP="00AC645F">
      <w:pPr>
        <w:pStyle w:val="Akapitzlist"/>
        <w:numPr>
          <w:ilvl w:val="0"/>
          <w:numId w:val="7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Wycofanie zgody nie wpływa na zgodność z prawem przetwarzania, którego dokonano na podstawie zgody przed jej cofnięciem. Wycofanie zgody nie obejmuje materiałów już opublikowanych, ale skutkuje zaprzestaniem dalszego rozpowszechniania wizerunku w nowych materiałach.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Prawo wniesienia skargi do organu nadzorczego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Ma Pani/Pan prawo wniesienia skargi do Prezesa Urzędu Ochrony Danych Osobowych (ul. Stawki 2, 00-193 Warszawa) – gdy uzna Pani/Pan, że przetwarzanie Pani/Pana danych osobowych narusza przepisy ogólnego rozporządzenia  o ochronie danych osobowych z dnia 27 kwietnia 2016 r.</w:t>
      </w:r>
    </w:p>
    <w:p w:rsidR="00582729" w:rsidRPr="00A847EA" w:rsidRDefault="00582729" w:rsidP="00AC645F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b/>
          <w:bCs/>
          <w:sz w:val="17"/>
          <w:szCs w:val="17"/>
        </w:rPr>
        <w:t>Informacja o wymogu/dobrowolności podania danych oraz konsekwencjach niepodania danych osobowych</w:t>
      </w:r>
    </w:p>
    <w:p w:rsidR="00582729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 xml:space="preserve">Podanie przez Panią/Pana danych osobowych w zakresie niezbędnym do udziału w wydarzeniu (np. imię, nazwisko, dane kontaktowe wykonawcy lub przedstawiciela zespołu) jest </w:t>
      </w:r>
      <w:r w:rsidRPr="00A847EA">
        <w:rPr>
          <w:rFonts w:ascii="Times New Roman" w:hAnsi="Times New Roman" w:cs="Times New Roman"/>
          <w:b/>
          <w:bCs/>
          <w:sz w:val="17"/>
          <w:szCs w:val="17"/>
        </w:rPr>
        <w:t>dobrowolne, jednakże niezbędne do uczestnictwa w wydarzeniu i prawidłowego wykonania umowy z wykonawcą</w:t>
      </w:r>
      <w:r w:rsidRPr="00A847EA">
        <w:rPr>
          <w:rFonts w:ascii="Times New Roman" w:hAnsi="Times New Roman" w:cs="Times New Roman"/>
          <w:sz w:val="17"/>
          <w:szCs w:val="17"/>
        </w:rPr>
        <w:t xml:space="preserve">. Niepodanie tych danych może uniemożliwić udział w wydarzeniu. Wyrażenie zgody na przetwarzanie wizerunku jest w pełni dobrowolne i nie wpływa na możliwość udziału w wydarzeniu. </w:t>
      </w:r>
      <w:r w:rsidRPr="00A847EA">
        <w:rPr>
          <w:rFonts w:ascii="Times New Roman" w:hAnsi="Times New Roman" w:cs="Times New Roman"/>
          <w:b/>
          <w:bCs/>
          <w:sz w:val="17"/>
          <w:szCs w:val="17"/>
        </w:rPr>
        <w:t>Zautomatyzowane podejmowanie decyzji, profilowanie</w:t>
      </w:r>
    </w:p>
    <w:p w:rsidR="00670447" w:rsidRPr="00A847EA" w:rsidRDefault="00582729" w:rsidP="00AC645F">
      <w:pPr>
        <w:spacing w:after="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A847EA">
        <w:rPr>
          <w:rFonts w:ascii="Times New Roman" w:hAnsi="Times New Roman" w:cs="Times New Roman"/>
          <w:sz w:val="17"/>
          <w:szCs w:val="17"/>
        </w:rPr>
        <w:t>Pani/Pana dane nie będą przetwarzane w sposób zautomatyzowany i nie będą podlegać profilowaniu.</w:t>
      </w:r>
    </w:p>
    <w:sectPr w:rsidR="00670447" w:rsidRPr="00A847EA" w:rsidSect="00D8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DB4"/>
    <w:multiLevelType w:val="hybridMultilevel"/>
    <w:tmpl w:val="06C8708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2E0D"/>
    <w:multiLevelType w:val="hybridMultilevel"/>
    <w:tmpl w:val="E4984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52451"/>
    <w:multiLevelType w:val="hybridMultilevel"/>
    <w:tmpl w:val="D0921504"/>
    <w:lvl w:ilvl="0" w:tplc="A320A81E">
      <w:start w:val="1"/>
      <w:numFmt w:val="decimal"/>
      <w:lvlText w:val="%1."/>
      <w:lvlJc w:val="left"/>
      <w:pPr>
        <w:ind w:left="720" w:hanging="360"/>
      </w:pPr>
    </w:lvl>
    <w:lvl w:ilvl="1" w:tplc="1C147CD0">
      <w:numFmt w:val="decimal"/>
      <w:lvlText w:val=""/>
      <w:lvlJc w:val="left"/>
    </w:lvl>
    <w:lvl w:ilvl="2" w:tplc="B15A7636">
      <w:numFmt w:val="decimal"/>
      <w:lvlText w:val=""/>
      <w:lvlJc w:val="left"/>
    </w:lvl>
    <w:lvl w:ilvl="3" w:tplc="72BAB7A0">
      <w:numFmt w:val="decimal"/>
      <w:lvlText w:val=""/>
      <w:lvlJc w:val="left"/>
    </w:lvl>
    <w:lvl w:ilvl="4" w:tplc="20CEEF92">
      <w:numFmt w:val="decimal"/>
      <w:lvlText w:val=""/>
      <w:lvlJc w:val="left"/>
    </w:lvl>
    <w:lvl w:ilvl="5" w:tplc="6226A3EA">
      <w:numFmt w:val="decimal"/>
      <w:lvlText w:val=""/>
      <w:lvlJc w:val="left"/>
    </w:lvl>
    <w:lvl w:ilvl="6" w:tplc="D144B282">
      <w:numFmt w:val="decimal"/>
      <w:lvlText w:val=""/>
      <w:lvlJc w:val="left"/>
    </w:lvl>
    <w:lvl w:ilvl="7" w:tplc="C3E830E6">
      <w:numFmt w:val="decimal"/>
      <w:lvlText w:val=""/>
      <w:lvlJc w:val="left"/>
    </w:lvl>
    <w:lvl w:ilvl="8" w:tplc="3D8EFD1A">
      <w:numFmt w:val="decimal"/>
      <w:lvlText w:val=""/>
      <w:lvlJc w:val="left"/>
    </w:lvl>
  </w:abstractNum>
  <w:abstractNum w:abstractNumId="3">
    <w:nsid w:val="3BE50386"/>
    <w:multiLevelType w:val="hybridMultilevel"/>
    <w:tmpl w:val="91447892"/>
    <w:lvl w:ilvl="0" w:tplc="E1DEB144">
      <w:start w:val="1"/>
      <w:numFmt w:val="decimal"/>
      <w:lvlText w:val="%1)"/>
      <w:lvlJc w:val="left"/>
      <w:pPr>
        <w:ind w:left="720" w:hanging="360"/>
      </w:pPr>
    </w:lvl>
    <w:lvl w:ilvl="1" w:tplc="2FD43006">
      <w:numFmt w:val="decimal"/>
      <w:lvlText w:val=""/>
      <w:lvlJc w:val="left"/>
    </w:lvl>
    <w:lvl w:ilvl="2" w:tplc="D332AD92">
      <w:numFmt w:val="decimal"/>
      <w:lvlText w:val=""/>
      <w:lvlJc w:val="left"/>
    </w:lvl>
    <w:lvl w:ilvl="3" w:tplc="3554263A">
      <w:numFmt w:val="decimal"/>
      <w:lvlText w:val=""/>
      <w:lvlJc w:val="left"/>
    </w:lvl>
    <w:lvl w:ilvl="4" w:tplc="D3725F92">
      <w:numFmt w:val="decimal"/>
      <w:lvlText w:val=""/>
      <w:lvlJc w:val="left"/>
    </w:lvl>
    <w:lvl w:ilvl="5" w:tplc="BAF4987E">
      <w:numFmt w:val="decimal"/>
      <w:lvlText w:val=""/>
      <w:lvlJc w:val="left"/>
    </w:lvl>
    <w:lvl w:ilvl="6" w:tplc="AFA4B9A2">
      <w:numFmt w:val="decimal"/>
      <w:lvlText w:val=""/>
      <w:lvlJc w:val="left"/>
    </w:lvl>
    <w:lvl w:ilvl="7" w:tplc="137A7110">
      <w:numFmt w:val="decimal"/>
      <w:lvlText w:val=""/>
      <w:lvlJc w:val="left"/>
    </w:lvl>
    <w:lvl w:ilvl="8" w:tplc="CF603694">
      <w:numFmt w:val="decimal"/>
      <w:lvlText w:val=""/>
      <w:lvlJc w:val="left"/>
    </w:lvl>
  </w:abstractNum>
  <w:abstractNum w:abstractNumId="4">
    <w:nsid w:val="3C1C35A4"/>
    <w:multiLevelType w:val="hybridMultilevel"/>
    <w:tmpl w:val="1E8AFFCE"/>
    <w:lvl w:ilvl="0" w:tplc="0BFE67AC">
      <w:start w:val="1"/>
      <w:numFmt w:val="decimal"/>
      <w:lvlText w:val="%1)"/>
      <w:lvlJc w:val="left"/>
      <w:pPr>
        <w:ind w:left="720" w:hanging="360"/>
      </w:pPr>
    </w:lvl>
    <w:lvl w:ilvl="1" w:tplc="A9665836">
      <w:numFmt w:val="decimal"/>
      <w:lvlText w:val=""/>
      <w:lvlJc w:val="left"/>
    </w:lvl>
    <w:lvl w:ilvl="2" w:tplc="ACB63C26">
      <w:numFmt w:val="decimal"/>
      <w:lvlText w:val=""/>
      <w:lvlJc w:val="left"/>
    </w:lvl>
    <w:lvl w:ilvl="3" w:tplc="0D2A402A">
      <w:numFmt w:val="decimal"/>
      <w:lvlText w:val=""/>
      <w:lvlJc w:val="left"/>
    </w:lvl>
    <w:lvl w:ilvl="4" w:tplc="F034C252">
      <w:numFmt w:val="decimal"/>
      <w:lvlText w:val=""/>
      <w:lvlJc w:val="left"/>
    </w:lvl>
    <w:lvl w:ilvl="5" w:tplc="7884F9C2">
      <w:numFmt w:val="decimal"/>
      <w:lvlText w:val=""/>
      <w:lvlJc w:val="left"/>
    </w:lvl>
    <w:lvl w:ilvl="6" w:tplc="2BE2E18E">
      <w:numFmt w:val="decimal"/>
      <w:lvlText w:val=""/>
      <w:lvlJc w:val="left"/>
    </w:lvl>
    <w:lvl w:ilvl="7" w:tplc="86D4E800">
      <w:numFmt w:val="decimal"/>
      <w:lvlText w:val=""/>
      <w:lvlJc w:val="left"/>
    </w:lvl>
    <w:lvl w:ilvl="8" w:tplc="F2ECECF6">
      <w:numFmt w:val="decimal"/>
      <w:lvlText w:val=""/>
      <w:lvlJc w:val="left"/>
    </w:lvl>
  </w:abstractNum>
  <w:abstractNum w:abstractNumId="5">
    <w:nsid w:val="4518644D"/>
    <w:multiLevelType w:val="hybridMultilevel"/>
    <w:tmpl w:val="06C870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32F69"/>
    <w:multiLevelType w:val="hybridMultilevel"/>
    <w:tmpl w:val="01E05444"/>
    <w:lvl w:ilvl="0" w:tplc="4468DAB2">
      <w:start w:val="1"/>
      <w:numFmt w:val="decimal"/>
      <w:lvlText w:val="%1)"/>
      <w:lvlJc w:val="left"/>
      <w:pPr>
        <w:ind w:left="720" w:hanging="360"/>
      </w:pPr>
    </w:lvl>
    <w:lvl w:ilvl="1" w:tplc="7876C6D8">
      <w:numFmt w:val="decimal"/>
      <w:lvlText w:val=""/>
      <w:lvlJc w:val="left"/>
    </w:lvl>
    <w:lvl w:ilvl="2" w:tplc="F2C04BB2">
      <w:numFmt w:val="decimal"/>
      <w:lvlText w:val=""/>
      <w:lvlJc w:val="left"/>
    </w:lvl>
    <w:lvl w:ilvl="3" w:tplc="521A0822">
      <w:numFmt w:val="decimal"/>
      <w:lvlText w:val=""/>
      <w:lvlJc w:val="left"/>
    </w:lvl>
    <w:lvl w:ilvl="4" w:tplc="649E6E96">
      <w:numFmt w:val="decimal"/>
      <w:lvlText w:val=""/>
      <w:lvlJc w:val="left"/>
    </w:lvl>
    <w:lvl w:ilvl="5" w:tplc="DD9E8CEE">
      <w:numFmt w:val="decimal"/>
      <w:lvlText w:val=""/>
      <w:lvlJc w:val="left"/>
    </w:lvl>
    <w:lvl w:ilvl="6" w:tplc="1D1C4626">
      <w:numFmt w:val="decimal"/>
      <w:lvlText w:val=""/>
      <w:lvlJc w:val="left"/>
    </w:lvl>
    <w:lvl w:ilvl="7" w:tplc="710422BC">
      <w:numFmt w:val="decimal"/>
      <w:lvlText w:val=""/>
      <w:lvlJc w:val="left"/>
    </w:lvl>
    <w:lvl w:ilvl="8" w:tplc="0F4673D4">
      <w:numFmt w:val="decimal"/>
      <w:lvlText w:val=""/>
      <w:lvlJc w:val="left"/>
    </w:lvl>
  </w:abstractNum>
  <w:abstractNum w:abstractNumId="7">
    <w:nsid w:val="7402347B"/>
    <w:multiLevelType w:val="hybridMultilevel"/>
    <w:tmpl w:val="2DF806C8"/>
    <w:lvl w:ilvl="0" w:tplc="78246DAA">
      <w:start w:val="1"/>
      <w:numFmt w:val="bullet"/>
      <w:lvlText w:val="•"/>
      <w:lvlJc w:val="left"/>
      <w:pPr>
        <w:ind w:left="720" w:hanging="360"/>
      </w:pPr>
    </w:lvl>
    <w:lvl w:ilvl="1" w:tplc="6A20A55E">
      <w:numFmt w:val="decimal"/>
      <w:lvlText w:val=""/>
      <w:lvlJc w:val="left"/>
    </w:lvl>
    <w:lvl w:ilvl="2" w:tplc="8F2E4808">
      <w:numFmt w:val="decimal"/>
      <w:lvlText w:val=""/>
      <w:lvlJc w:val="left"/>
    </w:lvl>
    <w:lvl w:ilvl="3" w:tplc="E0CEEDCE">
      <w:numFmt w:val="decimal"/>
      <w:lvlText w:val=""/>
      <w:lvlJc w:val="left"/>
    </w:lvl>
    <w:lvl w:ilvl="4" w:tplc="A6F6DF76">
      <w:numFmt w:val="decimal"/>
      <w:lvlText w:val=""/>
      <w:lvlJc w:val="left"/>
    </w:lvl>
    <w:lvl w:ilvl="5" w:tplc="2BE44974">
      <w:numFmt w:val="decimal"/>
      <w:lvlText w:val=""/>
      <w:lvlJc w:val="left"/>
    </w:lvl>
    <w:lvl w:ilvl="6" w:tplc="592C4384">
      <w:numFmt w:val="decimal"/>
      <w:lvlText w:val=""/>
      <w:lvlJc w:val="left"/>
    </w:lvl>
    <w:lvl w:ilvl="7" w:tplc="99F6DEA4">
      <w:numFmt w:val="decimal"/>
      <w:lvlText w:val=""/>
      <w:lvlJc w:val="left"/>
    </w:lvl>
    <w:lvl w:ilvl="8" w:tplc="BBAAE03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D12A9"/>
    <w:rsid w:val="000A0350"/>
    <w:rsid w:val="003C208A"/>
    <w:rsid w:val="003F288F"/>
    <w:rsid w:val="00582729"/>
    <w:rsid w:val="005C668B"/>
    <w:rsid w:val="00670447"/>
    <w:rsid w:val="006C1D4F"/>
    <w:rsid w:val="00751964"/>
    <w:rsid w:val="007669D1"/>
    <w:rsid w:val="00A847EA"/>
    <w:rsid w:val="00AC2AD3"/>
    <w:rsid w:val="00AC645F"/>
    <w:rsid w:val="00B752F4"/>
    <w:rsid w:val="00BD12A9"/>
    <w:rsid w:val="00D8602C"/>
    <w:rsid w:val="00F5535C"/>
    <w:rsid w:val="00F5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02C"/>
  </w:style>
  <w:style w:type="paragraph" w:styleId="Nagwek1">
    <w:name w:val="heading 1"/>
    <w:basedOn w:val="Normalny"/>
    <w:next w:val="Normalny"/>
    <w:link w:val="Nagwek1Znak"/>
    <w:uiPriority w:val="9"/>
    <w:qFormat/>
    <w:rsid w:val="00BD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2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2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2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2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2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2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2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2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2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2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2A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1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7044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C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66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zamoj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Kłus</dc:creator>
  <cp:keywords/>
  <dc:description/>
  <cp:lastModifiedBy>Katarzyna.Seroka</cp:lastModifiedBy>
  <cp:revision>3</cp:revision>
  <dcterms:created xsi:type="dcterms:W3CDTF">2026-07-13T06:35:00Z</dcterms:created>
  <dcterms:modified xsi:type="dcterms:W3CDTF">2026-07-13T10:59:00Z</dcterms:modified>
</cp:coreProperties>
</file>