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FF" w:rsidRDefault="009D7DFF" w:rsidP="009D7DF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KLAUZULA INFORMACYJNA</w:t>
      </w:r>
    </w:p>
    <w:p w:rsidR="009D7DFF" w:rsidRDefault="009D7DFF" w:rsidP="009D7DF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DOTYCZĄCA PRZETWARZANIA DANYCH OSOBOWYCH</w:t>
      </w:r>
    </w:p>
    <w:p w:rsidR="009D7DFF" w:rsidRDefault="009D7DFF" w:rsidP="009D7DF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zbioru danych: ,,Biuro Rzeczy Znalezionych’’</w:t>
      </w:r>
    </w:p>
    <w:p w:rsidR="009D7DFF" w:rsidRDefault="009D7DFF" w:rsidP="009D7DF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w Starostwie Powiatowym w Zamościu</w:t>
      </w:r>
    </w:p>
    <w:p w:rsidR="009D7DFF" w:rsidRDefault="009D7DFF" w:rsidP="009D7DF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9D7DFF" w:rsidRDefault="009D7DFF" w:rsidP="009D7D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Zgodnie z art. 13 Rozporządzenia Parlamentu Europejskiego i Rady (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UE) 2016/679 z dnia 27 kwietnia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2016 r. w sprawie ochrony danych osób fizycznych w zwią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zku z przetwarzaniem danych osobowych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 w sprawie swobodnego przepływu takich danych or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az uchylenia dyrektywy 95/46/WE</w:t>
      </w:r>
      <w:r w:rsidR="00D956AE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(ogólne rozporządzenie o ochronie danych osobowych zwane RODO</w:t>
      </w:r>
      <w:r w:rsidR="00D956A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)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(Dz. Urz. UE L 119 z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04.05.2016) uprzejmie informuję, iż:</w:t>
      </w:r>
    </w:p>
    <w:p w:rsidR="009D7DFF" w:rsidRPr="009D7DFF" w:rsidRDefault="009D7DFF" w:rsidP="009D7D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1) Administratorem P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ani/Pana danych osobowych jest: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Starosta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Zamojski</w:t>
      </w:r>
    </w:p>
    <w:p w:rsidR="009D7DFF" w:rsidRDefault="009D7DFF" w:rsidP="009D7DFF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 siedzibą: </w:t>
      </w:r>
      <w:r>
        <w:rPr>
          <w:rFonts w:ascii="TimesNewRomanPSMT" w:hAnsi="TimesNewRomanPSMT" w:cs="TimesNewRomanPSMT"/>
          <w:color w:val="000000"/>
          <w:sz w:val="24"/>
          <w:szCs w:val="24"/>
        </w:rPr>
        <w:t>ul. Przemysłowa 4, 22-400 Zamość</w:t>
      </w:r>
      <w:r w:rsidR="007C177A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9D7DFF" w:rsidRDefault="007C177A" w:rsidP="009D7DF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K</w:t>
      </w:r>
      <w:r w:rsidR="009D7DFF">
        <w:rPr>
          <w:rFonts w:ascii="TimesNewRomanPSMT" w:hAnsi="TimesNewRomanPSMT" w:cs="TimesNewRomanPSMT"/>
          <w:color w:val="000000"/>
          <w:sz w:val="24"/>
          <w:szCs w:val="24"/>
        </w:rPr>
        <w:t xml:space="preserve">ontakt z Inspektorem Ochrony Danych- adres e-mail: </w:t>
      </w:r>
      <w:r w:rsidR="009D7DFF">
        <w:rPr>
          <w:rFonts w:ascii="TimesNewRomanPSMT" w:hAnsi="TimesNewRomanPSMT" w:cs="TimesNewRomanPSMT"/>
          <w:color w:val="000081"/>
          <w:sz w:val="24"/>
          <w:szCs w:val="24"/>
        </w:rPr>
        <w:t>iod@powiatzamojski.pl</w:t>
      </w:r>
    </w:p>
    <w:p w:rsidR="009D7DFF" w:rsidRDefault="009D7DFF" w:rsidP="009D7DF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adres do korespondencji: ul. Przemysłowa 4, 22-400 Zamość</w:t>
      </w:r>
      <w:r w:rsidR="007C177A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9D7DFF" w:rsidRDefault="009D7DFF" w:rsidP="009D7D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3) Pani/ Pana dane osobowe przetwarzane są w celu :</w:t>
      </w:r>
    </w:p>
    <w:p w:rsidR="009D7DFF" w:rsidRDefault="00D956AE" w:rsidP="00D956AE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 w:rsidR="009D7DFF">
        <w:rPr>
          <w:rFonts w:ascii="TimesNewRomanPSMT" w:hAnsi="TimesNewRomanPSMT" w:cs="TimesNewRomanPSMT"/>
          <w:color w:val="000000"/>
          <w:sz w:val="24"/>
          <w:szCs w:val="24"/>
        </w:rPr>
        <w:t>realizacji ustawowych zadań Urzędu</w:t>
      </w:r>
      <w:r w:rsidR="009D7DF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D7DFF">
        <w:rPr>
          <w:rFonts w:ascii="TimesNewRomanPSMT" w:hAnsi="TimesNewRomanPSMT" w:cs="TimesNewRomanPSMT"/>
          <w:color w:val="000000"/>
          <w:sz w:val="24"/>
          <w:szCs w:val="24"/>
        </w:rPr>
        <w:t xml:space="preserve">- na podstawie art. 6 ust. 1 lit. c ogólnego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D7DFF">
        <w:rPr>
          <w:rFonts w:ascii="TimesNewRomanPSMT" w:hAnsi="TimesNewRomanPSMT" w:cs="TimesNewRomanPSMT"/>
          <w:color w:val="000000"/>
          <w:sz w:val="24"/>
          <w:szCs w:val="24"/>
        </w:rPr>
        <w:t>rozporzą</w:t>
      </w:r>
      <w:r w:rsidR="009D7DFF">
        <w:rPr>
          <w:rFonts w:ascii="TimesNewRomanPSMT" w:hAnsi="TimesNewRomanPSMT" w:cs="TimesNewRomanPSMT"/>
          <w:color w:val="000000"/>
          <w:sz w:val="24"/>
          <w:szCs w:val="24"/>
        </w:rPr>
        <w:t xml:space="preserve">dzenia </w:t>
      </w:r>
      <w:r w:rsidR="009D7DFF">
        <w:rPr>
          <w:rFonts w:ascii="TimesNewRomanPSMT" w:hAnsi="TimesNewRomanPSMT" w:cs="TimesNewRomanPSMT"/>
          <w:color w:val="000000"/>
          <w:sz w:val="24"/>
          <w:szCs w:val="24"/>
        </w:rPr>
        <w:t>o ochronie danych osobowych z dnia 27 kwietnia 2016 r. - Ustawa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z </w:t>
      </w:r>
      <w:r w:rsidR="009D7DFF">
        <w:rPr>
          <w:rFonts w:ascii="TimesNewRomanPSMT" w:hAnsi="TimesNewRomanPSMT" w:cs="TimesNewRomanPSMT"/>
          <w:color w:val="000000"/>
          <w:sz w:val="24"/>
          <w:szCs w:val="24"/>
        </w:rPr>
        <w:t xml:space="preserve">dnia 5 czerwca 1998 r. </w:t>
      </w:r>
      <w:r w:rsidR="009D7DFF">
        <w:rPr>
          <w:rFonts w:ascii="TimesNewRomanPSMT" w:hAnsi="TimesNewRomanPSMT" w:cs="TimesNewRomanPSMT"/>
          <w:color w:val="000000"/>
          <w:sz w:val="24"/>
          <w:szCs w:val="24"/>
        </w:rPr>
        <w:t>o samorządzie powiatowym oraz na podstawie innych regulacji prawnych w szczególności:</w:t>
      </w:r>
    </w:p>
    <w:p w:rsidR="009D7DFF" w:rsidRDefault="00D956AE" w:rsidP="009D7D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 w:rsidR="009D7DFF">
        <w:rPr>
          <w:rFonts w:ascii="TimesNewRomanPSMT" w:hAnsi="TimesNewRomanPSMT" w:cs="TimesNewRomanPSMT"/>
          <w:color w:val="000000"/>
          <w:sz w:val="24"/>
          <w:szCs w:val="24"/>
        </w:rPr>
        <w:t>- Ustawa z dnia 20 lutego 2015 r. o rzeczach znalezionych,</w:t>
      </w:r>
    </w:p>
    <w:p w:rsidR="009D7DFF" w:rsidRDefault="00D956AE" w:rsidP="009D7D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 w:rsidR="009D7DFF">
        <w:rPr>
          <w:rFonts w:ascii="TimesNewRomanPSMT" w:hAnsi="TimesNewRomanPSMT" w:cs="TimesNewRomanPSMT"/>
          <w:color w:val="000000"/>
          <w:sz w:val="24"/>
          <w:szCs w:val="24"/>
        </w:rPr>
        <w:t>- Ustawa z dnia 14 czerwca 1960 r.- Kodeks postępowania administracyjnego,</w:t>
      </w:r>
    </w:p>
    <w:p w:rsidR="009D7DFF" w:rsidRDefault="00D956AE" w:rsidP="009D7D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 w:rsidR="009D7DFF">
        <w:rPr>
          <w:rFonts w:ascii="TimesNewRomanPSMT" w:hAnsi="TimesNewRomanPSMT" w:cs="TimesNewRomanPSMT"/>
          <w:color w:val="000000"/>
          <w:sz w:val="24"/>
          <w:szCs w:val="24"/>
        </w:rPr>
        <w:t>- Ustawa z dnia 23 kwietnia 1964 r. Kodeks cywilny.</w:t>
      </w:r>
    </w:p>
    <w:p w:rsidR="009D7DFF" w:rsidRDefault="009D7DFF" w:rsidP="007C17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4) Pani/ Pana dane osobowe mogą zostać przekazane wyłą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cznie podmiotom uprawnionym do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uzyskania danych osobowych na podstawie </w:t>
      </w:r>
      <w:r w:rsidR="007C177A">
        <w:rPr>
          <w:rFonts w:ascii="TimesNewRomanPSMT" w:hAnsi="TimesNewRomanPSMT" w:cs="TimesNewRomanPSMT"/>
          <w:color w:val="000000"/>
          <w:sz w:val="24"/>
          <w:szCs w:val="24"/>
        </w:rPr>
        <w:t>przepisów prawa.</w:t>
      </w:r>
    </w:p>
    <w:p w:rsidR="009D7DFF" w:rsidRDefault="009D7DFF" w:rsidP="009D7DF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5) Pani/ Pana dane będą przechowywane w czasie określonym przepisami prawa zgodnie z instrukcją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kancelaryjną</w:t>
      </w:r>
      <w:r w:rsidR="007C177A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9D7DFF" w:rsidRPr="009D7DFF" w:rsidRDefault="007C177A" w:rsidP="009D7DF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6) P</w:t>
      </w:r>
      <w:r w:rsidR="009D7DFF">
        <w:rPr>
          <w:rFonts w:ascii="TimesNewRomanPSMT" w:hAnsi="TimesNewRomanPSMT" w:cs="TimesNewRomanPSMT"/>
          <w:color w:val="000000"/>
          <w:sz w:val="24"/>
          <w:szCs w:val="24"/>
        </w:rPr>
        <w:t>osiada Pani/Pan prawo do żądania od Administratora dostępu do</w:t>
      </w:r>
      <w:r w:rsidR="009D7DFF">
        <w:rPr>
          <w:rFonts w:ascii="TimesNewRomanPSMT" w:hAnsi="TimesNewRomanPSMT" w:cs="TimesNewRomanPSMT"/>
          <w:color w:val="000000"/>
          <w:sz w:val="24"/>
          <w:szCs w:val="24"/>
        </w:rPr>
        <w:t xml:space="preserve"> danych osobowych, prawo do ich </w:t>
      </w:r>
      <w:r w:rsidR="009D7DFF">
        <w:rPr>
          <w:rFonts w:ascii="TimesNewRomanPSMT" w:hAnsi="TimesNewRomanPSMT" w:cs="TimesNewRomanPSMT"/>
          <w:color w:val="000000"/>
          <w:sz w:val="24"/>
          <w:szCs w:val="24"/>
        </w:rPr>
        <w:t>sprostowania, usunięcia lub ogran</w:t>
      </w:r>
      <w:r w:rsidR="009D7DFF">
        <w:rPr>
          <w:rFonts w:ascii="TimesNewRomanPSMT" w:hAnsi="TimesNewRomanPSMT" w:cs="TimesNewRomanPSMT"/>
          <w:color w:val="000000"/>
          <w:sz w:val="24"/>
          <w:szCs w:val="24"/>
        </w:rPr>
        <w:t xml:space="preserve">iczenia przetwarzania, prawo do </w:t>
      </w:r>
      <w:r w:rsidR="009D7DFF">
        <w:rPr>
          <w:rFonts w:ascii="TimesNewRomanPSMT" w:hAnsi="TimesNewRomanPSMT" w:cs="TimesNewRomanPSMT"/>
          <w:color w:val="000000"/>
          <w:sz w:val="24"/>
          <w:szCs w:val="24"/>
        </w:rPr>
        <w:t>wniesienia sprzeciwu wobec</w:t>
      </w:r>
      <w:r w:rsidR="009D7DF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D7DFF">
        <w:rPr>
          <w:rFonts w:ascii="TimesNewRomanPSMT" w:hAnsi="TimesNewRomanPSMT" w:cs="TimesNewRomanPSMT"/>
          <w:color w:val="000000"/>
          <w:sz w:val="24"/>
          <w:szCs w:val="24"/>
        </w:rPr>
        <w:t xml:space="preserve">przetwarzania, prawo do przenoszenia danych, prawo do cofnięcia zgody w dowolnym momencie </w:t>
      </w:r>
      <w:r w:rsidR="009D7DF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/</w:t>
      </w:r>
    </w:p>
    <w:p w:rsidR="009D7DFF" w:rsidRDefault="009D7DFF" w:rsidP="009D7DF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  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Rozdział III RODO- Prawa osoby, której dane dotyczą /art. 15-22 /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szczegółowo określa zasady, kiedy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Pani/ Panu wymienione prawa przysługują</w:t>
      </w:r>
      <w:r w:rsidR="007C177A">
        <w:rPr>
          <w:rFonts w:ascii="TimesNewRomanPSMT" w:hAnsi="TimesNewRomanPSMT" w:cs="TimesNewRomanPSMT"/>
          <w:color w:val="000000"/>
          <w:sz w:val="24"/>
          <w:szCs w:val="24"/>
        </w:rPr>
        <w:t>/.</w:t>
      </w:r>
    </w:p>
    <w:p w:rsidR="009D7DFF" w:rsidRDefault="007C177A" w:rsidP="009D7DF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7) Ma Pani/ Pan</w:t>
      </w:r>
      <w:r w:rsidR="009D7DFF">
        <w:rPr>
          <w:rFonts w:ascii="TimesNewRomanPSMT" w:hAnsi="TimesNewRomanPSMT" w:cs="TimesNewRomanPSMT"/>
          <w:color w:val="000000"/>
          <w:sz w:val="24"/>
          <w:szCs w:val="24"/>
        </w:rPr>
        <w:t xml:space="preserve"> prawo wniesienia skargi do organu nadzorczego - Prezesa Urzę</w:t>
      </w:r>
      <w:r w:rsidR="009D7DFF">
        <w:rPr>
          <w:rFonts w:ascii="TimesNewRomanPSMT" w:hAnsi="TimesNewRomanPSMT" w:cs="TimesNewRomanPSMT"/>
          <w:color w:val="000000"/>
          <w:sz w:val="24"/>
          <w:szCs w:val="24"/>
        </w:rPr>
        <w:t xml:space="preserve">du Ochrony Danych </w:t>
      </w:r>
      <w:r>
        <w:rPr>
          <w:rFonts w:ascii="TimesNewRomanPSMT" w:hAnsi="TimesNewRomanPSMT" w:cs="TimesNewRomanPSMT"/>
          <w:color w:val="000000"/>
          <w:sz w:val="24"/>
          <w:szCs w:val="24"/>
        </w:rPr>
        <w:t>Osobowych.</w:t>
      </w:r>
    </w:p>
    <w:p w:rsidR="009D7DFF" w:rsidRDefault="007C177A" w:rsidP="009D7D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8) P</w:t>
      </w:r>
      <w:bookmarkStart w:id="0" w:name="_GoBack"/>
      <w:bookmarkEnd w:id="0"/>
      <w:r w:rsidR="009D7DFF">
        <w:rPr>
          <w:rFonts w:ascii="TimesNewRomanPSMT" w:hAnsi="TimesNewRomanPSMT" w:cs="TimesNewRomanPSMT"/>
          <w:color w:val="000000"/>
          <w:sz w:val="24"/>
          <w:szCs w:val="24"/>
        </w:rPr>
        <w:t>odanie Pani/ Pana danych osobowych w zakresie wynikającym z przepisów prawa jest</w:t>
      </w:r>
    </w:p>
    <w:p w:rsidR="009D7DFF" w:rsidRDefault="009D7DFF" w:rsidP="009D7DF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obligatoryjne, a w pozostał</w:t>
      </w:r>
      <w:r w:rsidR="007C177A">
        <w:rPr>
          <w:rFonts w:ascii="TimesNewRomanPSMT" w:hAnsi="TimesNewRomanPSMT" w:cs="TimesNewRomanPSMT"/>
          <w:color w:val="000000"/>
          <w:sz w:val="24"/>
          <w:szCs w:val="24"/>
        </w:rPr>
        <w:t>ym zakresie dobrowolne.</w:t>
      </w:r>
    </w:p>
    <w:p w:rsidR="00AA2F10" w:rsidRPr="009D7DFF" w:rsidRDefault="009D7DFF" w:rsidP="009D7DF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9) Ponadto informuję, iż w związku z przetwarzaniem Pani/ Pana danych osobowych nie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podlega Pani/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Pan decyzjom, które opierają się wyłącznie na zautomatyzowanym przetwarzaniu, w tym profilowaniu,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 czym stanowi art. 22 RODO.</w:t>
      </w:r>
    </w:p>
    <w:sectPr w:rsidR="00AA2F10" w:rsidRPr="009D7DFF" w:rsidSect="00602EDC"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F4"/>
    <w:rsid w:val="00602EDC"/>
    <w:rsid w:val="007C177A"/>
    <w:rsid w:val="009D7DFF"/>
    <w:rsid w:val="00AA2F10"/>
    <w:rsid w:val="00C250F4"/>
    <w:rsid w:val="00D9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A246B-2A3D-41BB-ADF5-DB144F27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6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r.bochniak</dc:creator>
  <cp:keywords/>
  <dc:description/>
  <cp:lastModifiedBy>r.bochniak</cp:lastModifiedBy>
  <cp:revision>3</cp:revision>
  <cp:lastPrinted>2019-10-11T11:29:00Z</cp:lastPrinted>
  <dcterms:created xsi:type="dcterms:W3CDTF">2019-10-11T11:22:00Z</dcterms:created>
  <dcterms:modified xsi:type="dcterms:W3CDTF">2019-10-11T11:35:00Z</dcterms:modified>
</cp:coreProperties>
</file>